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6570" w14:textId="77777777" w:rsidR="007B1668" w:rsidRPr="00B958B4" w:rsidRDefault="007B1668" w:rsidP="007B1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B4">
        <w:rPr>
          <w:rFonts w:ascii="Times New Roman" w:hAnsi="Times New Roman" w:cs="Times New Roman"/>
          <w:b/>
          <w:bCs/>
          <w:sz w:val="28"/>
          <w:szCs w:val="28"/>
        </w:rPr>
        <w:t>ZARZĄDZENIE Nr 9</w:t>
      </w:r>
      <w:r w:rsidR="00B96C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58B4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5E5B485C" w14:textId="77777777" w:rsidR="007B1668" w:rsidRPr="00B958B4" w:rsidRDefault="007B1668" w:rsidP="007B1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B4">
        <w:rPr>
          <w:rFonts w:ascii="Times New Roman" w:hAnsi="Times New Roman" w:cs="Times New Roman"/>
          <w:b/>
          <w:bCs/>
          <w:sz w:val="28"/>
          <w:szCs w:val="28"/>
        </w:rPr>
        <w:t>Starosty Powiatu Grójeckiego</w:t>
      </w:r>
    </w:p>
    <w:p w14:paraId="6EF3E6FB" w14:textId="77777777" w:rsidR="007B1668" w:rsidRPr="00B958B4" w:rsidRDefault="007B1668" w:rsidP="007B1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B4">
        <w:rPr>
          <w:rFonts w:ascii="Times New Roman" w:hAnsi="Times New Roman" w:cs="Times New Roman"/>
          <w:b/>
          <w:bCs/>
          <w:sz w:val="28"/>
          <w:szCs w:val="28"/>
        </w:rPr>
        <w:t>Z dnia 18 czerwca 2024</w:t>
      </w:r>
    </w:p>
    <w:p w14:paraId="1DF12B2A" w14:textId="77777777" w:rsidR="007B1668" w:rsidRPr="00B958B4" w:rsidRDefault="007B1668" w:rsidP="007B1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B4">
        <w:rPr>
          <w:rFonts w:ascii="Times New Roman" w:hAnsi="Times New Roman" w:cs="Times New Roman"/>
          <w:b/>
          <w:bCs/>
          <w:sz w:val="28"/>
          <w:szCs w:val="28"/>
        </w:rPr>
        <w:t>zmieniające zarządzenie w sprawie wprowadzenia zasad – polityki rachunkowości w Starostwie Powiatowym w Grójcu</w:t>
      </w:r>
    </w:p>
    <w:p w14:paraId="080249C4" w14:textId="77777777" w:rsidR="00F12F45" w:rsidRDefault="007B1668" w:rsidP="00144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B4">
        <w:rPr>
          <w:rFonts w:ascii="Times New Roman" w:hAnsi="Times New Roman" w:cs="Times New Roman"/>
          <w:sz w:val="24"/>
          <w:szCs w:val="24"/>
        </w:rPr>
        <w:t xml:space="preserve">Na podstawie przepisów art. 10 ust.2 ustawy z dnia  </w:t>
      </w:r>
      <w:r w:rsidR="00B958B4" w:rsidRPr="00B958B4">
        <w:rPr>
          <w:rFonts w:ascii="Times New Roman" w:hAnsi="Times New Roman" w:cs="Times New Roman"/>
          <w:sz w:val="24"/>
          <w:szCs w:val="24"/>
        </w:rPr>
        <w:t xml:space="preserve">29 września 1994 r. o rachunkowości ( tj. Dz.U. 2023 r. poz. 120 t. j z póź.zm) i szczególnych ustaleń zawartych w art.40 ust. 4 pkt.1 lit. A ustawy z dnia 27 sierpnia 2009 r. o finansach publicznych ( tj. Dz. U. z 2023 r. poz.1270 </w:t>
      </w:r>
      <w:proofErr w:type="spellStart"/>
      <w:r w:rsidR="00B958B4" w:rsidRPr="00B958B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958B4" w:rsidRPr="00B958B4">
        <w:rPr>
          <w:rFonts w:ascii="Times New Roman" w:hAnsi="Times New Roman" w:cs="Times New Roman"/>
          <w:sz w:val="24"/>
          <w:szCs w:val="24"/>
        </w:rPr>
        <w:t>. z póź.zm) oraz w:</w:t>
      </w:r>
    </w:p>
    <w:p w14:paraId="684176EE" w14:textId="0C613386" w:rsidR="00B958B4" w:rsidRPr="00B958B4" w:rsidRDefault="00B958B4" w:rsidP="00F12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B4">
        <w:rPr>
          <w:rFonts w:ascii="Times New Roman" w:hAnsi="Times New Roman" w:cs="Times New Roman"/>
          <w:sz w:val="24"/>
          <w:szCs w:val="24"/>
        </w:rPr>
        <w:t>1)rozporządzeniu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Rzeczpospolitej Polskiej ( t. j. Dz. U. z 2020 r. poz. 342),</w:t>
      </w:r>
    </w:p>
    <w:p w14:paraId="327C7BED" w14:textId="77777777" w:rsidR="00144717" w:rsidRDefault="00B958B4" w:rsidP="00F12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B4">
        <w:rPr>
          <w:rFonts w:ascii="Times New Roman" w:hAnsi="Times New Roman" w:cs="Times New Roman"/>
          <w:sz w:val="24"/>
          <w:szCs w:val="24"/>
        </w:rPr>
        <w:t>2)rozporządzeniu Ministra Finansów z dnia 30 marca 2010 r. w sprawie szczegółowego sposobu ustalania wartości zobowiązań z tytułu poręczeń i gwarancji ( Dz. U. z 2010 r. nr 57,poz. 366), zarządzam co następuje:</w:t>
      </w:r>
    </w:p>
    <w:p w14:paraId="6CAB096A" w14:textId="77777777" w:rsidR="00B958B4" w:rsidRDefault="00B958B4" w:rsidP="001447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8B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8950AEF" w14:textId="77777777" w:rsidR="00B958B4" w:rsidRDefault="00B958B4" w:rsidP="00F12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B4">
        <w:rPr>
          <w:rFonts w:ascii="Times New Roman" w:hAnsi="Times New Roman" w:cs="Times New Roman"/>
          <w:sz w:val="24"/>
          <w:szCs w:val="24"/>
        </w:rPr>
        <w:t>W dokumentacji polityki rachunkowości</w:t>
      </w:r>
      <w:r>
        <w:rPr>
          <w:rFonts w:ascii="Times New Roman" w:hAnsi="Times New Roman" w:cs="Times New Roman"/>
          <w:sz w:val="24"/>
          <w:szCs w:val="24"/>
        </w:rPr>
        <w:t xml:space="preserve">, instrukcji gospodarki kasowej i obowiązków kasjera, instrukcji obiegu i kontroli dowodów księgowych, instrukcji inwentaryzacyjnej, stanowiącej załącznik do Zarządzenia nr 10/2018 z dnia 18 stycznia 2018 r. z późniejszymi zmianami </w:t>
      </w:r>
      <w:r w:rsidR="0014471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sprawie wprowadzenia zasad rachunkowości w Starostwie Powiatowym w Grójcu wprowadza się następujące zmiany:</w:t>
      </w:r>
    </w:p>
    <w:p w14:paraId="08D17487" w14:textId="77777777" w:rsidR="00B958B4" w:rsidRDefault="00B958B4" w:rsidP="00144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w załączniku nr 6 stanowiącym integralną część dokumentu Polityki Rachunkowości wykreśla się </w:t>
      </w:r>
      <w:r w:rsidR="00B96C5D">
        <w:rPr>
          <w:rFonts w:ascii="Times New Roman" w:hAnsi="Times New Roman" w:cs="Times New Roman"/>
          <w:sz w:val="24"/>
          <w:szCs w:val="24"/>
        </w:rPr>
        <w:t>Sitarek Jolanta - Wicestarosta</w:t>
      </w:r>
    </w:p>
    <w:p w14:paraId="667022B4" w14:textId="77777777" w:rsidR="00144717" w:rsidRPr="00144717" w:rsidRDefault="00144717" w:rsidP="0014471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44717">
        <w:rPr>
          <w:rFonts w:ascii="Times New Roman" w:hAnsi="Times New Roman" w:cs="Times New Roman"/>
          <w:sz w:val="24"/>
          <w:szCs w:val="24"/>
        </w:rPr>
        <w:t>Oraz dodaje się:</w:t>
      </w:r>
    </w:p>
    <w:p w14:paraId="76F02E0D" w14:textId="77777777" w:rsidR="00144717" w:rsidRPr="00144717" w:rsidRDefault="00144717" w:rsidP="0014471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44717">
        <w:rPr>
          <w:rFonts w:ascii="Times New Roman" w:hAnsi="Times New Roman" w:cs="Times New Roman"/>
          <w:sz w:val="24"/>
          <w:szCs w:val="24"/>
        </w:rPr>
        <w:t xml:space="preserve">- </w:t>
      </w:r>
      <w:r w:rsidR="00B96C5D">
        <w:rPr>
          <w:rFonts w:ascii="Times New Roman" w:hAnsi="Times New Roman" w:cs="Times New Roman"/>
          <w:sz w:val="24"/>
          <w:szCs w:val="24"/>
        </w:rPr>
        <w:t>Balcerowicz Adam - Wicestarosta</w:t>
      </w:r>
    </w:p>
    <w:p w14:paraId="7723A0AE" w14:textId="77777777" w:rsidR="00B958B4" w:rsidRPr="00144717" w:rsidRDefault="00144717" w:rsidP="001447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71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CD82C12" w14:textId="77777777" w:rsidR="00144717" w:rsidRP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 w:rsidRPr="00144717">
        <w:rPr>
          <w:rFonts w:ascii="Times New Roman" w:hAnsi="Times New Roman" w:cs="Times New Roman"/>
          <w:sz w:val="24"/>
          <w:szCs w:val="24"/>
        </w:rPr>
        <w:t>Wykonanie zarządzenia powierza się Skarbnikowi Powiatu.</w:t>
      </w:r>
    </w:p>
    <w:p w14:paraId="7C1F87ED" w14:textId="77777777" w:rsidR="00144717" w:rsidRDefault="00144717" w:rsidP="001447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71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0AE83AF" w14:textId="77777777" w:rsidR="00144717" w:rsidRDefault="00144717" w:rsidP="00144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B96C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C5D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</w:p>
    <w:p w14:paraId="01843816" w14:textId="4B747924" w:rsidR="00F12F45" w:rsidRPr="00144717" w:rsidRDefault="00F12F45" w:rsidP="00144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Starosta Krzysztof Ambroziak</w:t>
      </w:r>
    </w:p>
    <w:sectPr w:rsidR="00F12F45" w:rsidRPr="0014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5839"/>
    <w:multiLevelType w:val="hybridMultilevel"/>
    <w:tmpl w:val="0CE4C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39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68"/>
    <w:rsid w:val="00144717"/>
    <w:rsid w:val="005D138B"/>
    <w:rsid w:val="006D0488"/>
    <w:rsid w:val="007606E4"/>
    <w:rsid w:val="007B1668"/>
    <w:rsid w:val="00B958B4"/>
    <w:rsid w:val="00B96C5D"/>
    <w:rsid w:val="00C16AA1"/>
    <w:rsid w:val="00F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A0AD"/>
  <w15:chartTrackingRefBased/>
  <w15:docId w15:val="{AE79899A-2E51-4BCD-80A9-70E93DB9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8B4"/>
    <w:pPr>
      <w:ind w:left="720"/>
      <w:contextualSpacing/>
    </w:pPr>
  </w:style>
  <w:style w:type="paragraph" w:styleId="Bezodstpw">
    <w:name w:val="No Spacing"/>
    <w:uiPriority w:val="1"/>
    <w:qFormat/>
    <w:rsid w:val="0014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Marchewka</dc:creator>
  <cp:keywords/>
  <dc:description/>
  <cp:lastModifiedBy>Małgorzata Woźniak</cp:lastModifiedBy>
  <cp:revision>2</cp:revision>
  <dcterms:created xsi:type="dcterms:W3CDTF">2024-11-27T11:50:00Z</dcterms:created>
  <dcterms:modified xsi:type="dcterms:W3CDTF">2024-11-27T11:50:00Z</dcterms:modified>
</cp:coreProperties>
</file>